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E4" w:rsidRDefault="00224354">
      <w:pPr>
        <w:rPr>
          <w:b/>
          <w:u w:val="single"/>
        </w:rPr>
      </w:pPr>
      <w:r w:rsidRPr="00224354">
        <w:rPr>
          <w:b/>
          <w:u w:val="single"/>
        </w:rPr>
        <w:t>Music Appreciation: Spring 2020</w:t>
      </w:r>
    </w:p>
    <w:p w:rsidR="00224354" w:rsidRPr="00224354" w:rsidRDefault="00224354">
      <w:r>
        <w:t>This semester, we will continue learning about a variety of different composers that we haven’t covered from Russia, England, USA, as well as Asian countries. We will also take a look at instruments from each of those countries and examine possible cultural influences of each composer.</w:t>
      </w:r>
      <w:bookmarkStart w:id="0" w:name="_GoBack"/>
      <w:bookmarkEnd w:id="0"/>
    </w:p>
    <w:sectPr w:rsidR="00224354" w:rsidRPr="0022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54"/>
    <w:rsid w:val="00224354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12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Roberts</dc:creator>
  <cp:lastModifiedBy>Stacey Roberts</cp:lastModifiedBy>
  <cp:revision>1</cp:revision>
  <dcterms:created xsi:type="dcterms:W3CDTF">2019-12-01T00:11:00Z</dcterms:created>
  <dcterms:modified xsi:type="dcterms:W3CDTF">2019-12-01T00:16:00Z</dcterms:modified>
</cp:coreProperties>
</file>